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  <w:bookmarkStart w:id="0" w:name="_GoBack"/>
      <w:bookmarkEnd w:id="0"/>
    </w:p>
    <w:p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:rsidR="00DA156C" w:rsidRDefault="00DA156C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406B9">
        <w:rPr>
          <w:bCs/>
          <w:sz w:val="28"/>
          <w:szCs w:val="28"/>
        </w:rPr>
        <w:t>____________</w:t>
      </w:r>
      <w:r>
        <w:rPr>
          <w:bCs/>
          <w:sz w:val="28"/>
          <w:szCs w:val="28"/>
        </w:rPr>
        <w:t xml:space="preserve"> 202</w:t>
      </w:r>
      <w:r w:rsidR="00F406B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406B9">
        <w:rPr>
          <w:bCs/>
          <w:sz w:val="28"/>
          <w:szCs w:val="28"/>
        </w:rPr>
        <w:t>____</w:t>
      </w:r>
      <w:r>
        <w:rPr>
          <w:bCs/>
          <w:sz w:val="28"/>
          <w:szCs w:val="28"/>
        </w:rPr>
        <w:t xml:space="preserve"> </w:t>
      </w:r>
    </w:p>
    <w:p w:rsidR="0018344A" w:rsidRDefault="0018344A" w:rsidP="0018344A">
      <w:pPr>
        <w:ind w:firstLine="5103"/>
        <w:rPr>
          <w:sz w:val="28"/>
          <w:szCs w:val="28"/>
        </w:rPr>
      </w:pPr>
    </w:p>
    <w:p w:rsidR="006055FE" w:rsidRPr="00E56DBD" w:rsidRDefault="006055FE" w:rsidP="0018344A">
      <w:pPr>
        <w:ind w:firstLine="5103"/>
        <w:rPr>
          <w:sz w:val="28"/>
          <w:szCs w:val="28"/>
        </w:rPr>
      </w:pPr>
    </w:p>
    <w:p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:rsidR="005346B3" w:rsidRDefault="005346B3" w:rsidP="0018344A">
      <w:pPr>
        <w:jc w:val="center"/>
        <w:rPr>
          <w:b/>
          <w:sz w:val="28"/>
          <w:szCs w:val="28"/>
        </w:rPr>
      </w:pPr>
    </w:p>
    <w:p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443"/>
        <w:gridCol w:w="1644"/>
        <w:gridCol w:w="640"/>
        <w:gridCol w:w="1417"/>
      </w:tblGrid>
      <w:tr w:rsidR="00F406B9" w:rsidRPr="00F406B9" w:rsidTr="00F406B9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F406B9" w:rsidRPr="00F406B9" w:rsidRDefault="00F406B9" w:rsidP="00F406B9">
            <w:pPr>
              <w:jc w:val="center"/>
            </w:pPr>
            <w:r w:rsidRPr="00F406B9">
              <w:rPr>
                <w:b/>
              </w:rPr>
              <w:t>№ п/п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F406B9" w:rsidRPr="00F406B9" w:rsidRDefault="00F406B9" w:rsidP="00F406B9">
            <w:pPr>
              <w:jc w:val="center"/>
            </w:pPr>
            <w:r w:rsidRPr="00F406B9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F406B9" w:rsidRPr="00F406B9" w:rsidRDefault="00F406B9" w:rsidP="00F406B9">
            <w:pPr>
              <w:jc w:val="center"/>
            </w:pPr>
            <w:r w:rsidRPr="00F406B9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F406B9" w:rsidRPr="00F406B9" w:rsidRDefault="00F406B9" w:rsidP="00F406B9">
            <w:pPr>
              <w:jc w:val="center"/>
            </w:pPr>
            <w:r w:rsidRPr="00F406B9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06B9" w:rsidRPr="00F406B9" w:rsidRDefault="00F406B9" w:rsidP="00F406B9">
            <w:pPr>
              <w:jc w:val="center"/>
              <w:rPr>
                <w:b/>
                <w:bCs/>
              </w:rPr>
            </w:pPr>
            <w:r w:rsidRPr="00F406B9">
              <w:rPr>
                <w:b/>
              </w:rPr>
              <w:t>Сумма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</w:p>
        </w:tc>
        <w:tc>
          <w:tcPr>
            <w:tcW w:w="5443" w:type="dxa"/>
            <w:shd w:val="clear" w:color="auto" w:fill="auto"/>
            <w:vAlign w:val="bottom"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1 846 919,5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1.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1 235 985,0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1 235 985,0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455 188,7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142 038,5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142 038,5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 xml:space="preserve"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</w:t>
            </w:r>
            <w:r w:rsidRPr="00F406B9">
              <w:lastRenderedPageBreak/>
              <w:t>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lastRenderedPageBreak/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8 395,4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8 245,4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2 737,8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2 737,8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297 517,0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297 517,0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599 618,1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103 086,1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103 086,1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 xml:space="preserve">Ежемесячное денежное вознаграждение за </w:t>
            </w:r>
            <w:r w:rsidRPr="00F406B9">
              <w:lastRenderedPageBreak/>
              <w:t>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lastRenderedPageBreak/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34 138,4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34 138,4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4 950,3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4 950,3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450 175,0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450 175,0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2 768,3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2 768,3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48 109,5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47 738,9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47 738,9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 xml:space="preserve">Приобретение муниципальными учреждениями </w:t>
            </w:r>
            <w:r w:rsidRPr="00F406B9">
              <w:lastRenderedPageBreak/>
              <w:t>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lastRenderedPageBreak/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270,6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270,6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8 356,2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8 356,2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7 407,5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946,2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36 953,0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25 738,2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21 433,7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4 271,0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33,5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11 214,8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11 114,8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7 358,1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6 758,1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6 758,1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80 401,4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22 632,3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22 632,3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1 877,2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1 877,2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393,2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393,2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2 089,9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2 089,9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53 408,8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53 408,8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2.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8 639,2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3 044,0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3 044,0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3 044,0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164,0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2 880,0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1 373,0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1 373,0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1 373,0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1 373,0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4 222,2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4 222,2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4 222,2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4 222,2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3.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152 414,6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152 414,6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147 983,9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430,0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260,0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46 031,9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231,9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45 800,0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44 315,3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315,3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44 000,0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125,1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120,1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183,4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180,4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5 480,8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4 848,8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630,0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884,4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776,5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107,9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50 527,8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50 527,8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26,0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26,0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26,0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4 354,7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145,3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145,3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645,4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566,7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78,7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3 164,0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3 164,0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4.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79 120,0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67 119,0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67 119,0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5 750,0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4 750,0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21 369,0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21 369,0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8 533,6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8 433,6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5 933,6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5 933,6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3 467,4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3 467,4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3 467,4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3 467,4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5.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4 100,0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водоснабжению и водоотведению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6.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46 300,2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11 444,2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10 444,2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10 444,2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8 473,7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1 956,5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4 944,0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4 944,0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4 944,0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4 944,0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20 649,4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20 649,4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20 649,4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20 649,4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9 220,6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8 670,6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8 670,6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6 955,8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1 711,8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7.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50 468,2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50 468,2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47 215,1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3 198,3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2 742,6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453,7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44 016,8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3 235,5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463,1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40 314,0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3 253,1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3 200,0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3 200,0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53,1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53,1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8.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74 826,5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74 826,5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5 785,5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520,0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220,0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5 078,0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420,0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4 408,0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187,5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187,5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20 925,4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18 093,7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18 093,7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2 471,7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2 028,7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443,0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360,0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360,0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45 158,2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1 781,8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1 503,3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277,5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42 322,0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42 322,0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1 054,4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1 054,4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Федеральный проект «Спорт-норма жизни»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2 957,4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2 957,4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2 957,4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9.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5 447,8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3 055,8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3 055,8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3 055,8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3 055,8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2 392,0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2 392,0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2 392,0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2 182,0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10.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250,0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r w:rsidRPr="00F406B9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11.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10 868,3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10 868,3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2 395,9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2 395,9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2 395,9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8 472,4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938,0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906,9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29,1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7 534,4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7 046,9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483,0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12.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3 850,0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3 850,0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1 200,0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1 200,0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1 200,0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2 650,0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2 650,0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2 650,0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13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6 158,4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6 158,4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6 158,4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6 158,4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6 158,4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14.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1 590,0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1 590,0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1 590,0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1 590,0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1 550,0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15.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15 464,8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15 464,8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4 120,5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1 246,4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1 246,4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1 284,2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1 284,2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1 089,9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1 089,9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11 344,3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10 699,1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7 878,8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2 811,3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645,2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566,5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78,7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16.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18 972,3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18 972,3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5 000,0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13 972,3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13 972,3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13 331,8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638,5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17.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15 118,1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15 118,1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13 469,7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13 469,7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1 128,8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162,0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12 178,9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1 648,4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1 648,4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1 648,4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18.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117 020,1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1 818,1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1 818,1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1 818,1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2 314,0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1 011,5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1 011,5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1 011,5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1 302,5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659,6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637,9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19,0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2,7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642,9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627,9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15,0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6 361,0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1 818,1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1 818,1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1 818,1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942,9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942,9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886,9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54,0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3 600,0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3 600,0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3 600,0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3 590,2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3 485,2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3 060,0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425,2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105,0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105,0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57 924,3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57 036,1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51 450,8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5 005,3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580,0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588,2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581,2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7,0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44 712,5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44 712,5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44 712,5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26 312,5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18 270,0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130,0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19.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pPr>
              <w:rPr>
                <w:b/>
                <w:bCs/>
              </w:rPr>
            </w:pPr>
            <w:r w:rsidRPr="00F406B9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326,0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326,0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63,0</w:t>
            </w:r>
          </w:p>
        </w:tc>
      </w:tr>
      <w:tr w:rsidR="00F406B9" w:rsidRPr="00F406B9" w:rsidTr="00F406B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  <w:rPr>
                <w:b/>
                <w:bCs/>
              </w:rPr>
            </w:pPr>
            <w:r w:rsidRPr="00F406B9">
              <w:rPr>
                <w:b/>
                <w:bCs/>
              </w:rPr>
              <w:t> </w:t>
            </w:r>
          </w:p>
        </w:tc>
        <w:tc>
          <w:tcPr>
            <w:tcW w:w="5443" w:type="dxa"/>
            <w:shd w:val="clear" w:color="auto" w:fill="auto"/>
            <w:vAlign w:val="bottom"/>
            <w:hideMark/>
          </w:tcPr>
          <w:p w:rsidR="00F406B9" w:rsidRPr="00F406B9" w:rsidRDefault="00F406B9" w:rsidP="00F406B9">
            <w:r w:rsidRPr="00F406B9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406B9" w:rsidRPr="00F406B9" w:rsidRDefault="00F406B9" w:rsidP="00F406B9">
            <w:pPr>
              <w:jc w:val="right"/>
            </w:pPr>
            <w:r w:rsidRPr="00F406B9">
              <w:t>63,0</w:t>
            </w:r>
          </w:p>
        </w:tc>
      </w:tr>
    </w:tbl>
    <w:p w:rsidR="00C46DF6" w:rsidRDefault="00C46DF6" w:rsidP="0018344A">
      <w:pPr>
        <w:jc w:val="right"/>
        <w:rPr>
          <w:sz w:val="28"/>
          <w:szCs w:val="28"/>
        </w:rPr>
      </w:pPr>
    </w:p>
    <w:p w:rsidR="005346B3" w:rsidRDefault="005346B3" w:rsidP="0018344A">
      <w:pPr>
        <w:jc w:val="right"/>
        <w:rPr>
          <w:sz w:val="28"/>
          <w:szCs w:val="28"/>
        </w:rPr>
      </w:pPr>
    </w:p>
    <w:p w:rsidR="005346B3" w:rsidRDefault="005346B3" w:rsidP="0018344A">
      <w:pPr>
        <w:jc w:val="right"/>
        <w:rPr>
          <w:sz w:val="28"/>
          <w:szCs w:val="28"/>
        </w:rPr>
      </w:pP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C91" w:rsidRDefault="006D6C91" w:rsidP="005A312C">
      <w:r>
        <w:separator/>
      </w:r>
    </w:p>
  </w:endnote>
  <w:endnote w:type="continuationSeparator" w:id="0">
    <w:p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C91" w:rsidRDefault="006D6C91" w:rsidP="005A312C">
      <w:r>
        <w:separator/>
      </w:r>
    </w:p>
  </w:footnote>
  <w:footnote w:type="continuationSeparator" w:id="0">
    <w:p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441363"/>
      <w:docPartObj>
        <w:docPartGallery w:val="Page Numbers (Top of Page)"/>
        <w:docPartUnique/>
      </w:docPartObj>
    </w:sdtPr>
    <w:sdtEndPr/>
    <w:sdtContent>
      <w:p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C9">
          <w:rPr>
            <w:noProof/>
          </w:rPr>
          <w:t>3</w:t>
        </w:r>
        <w:r>
          <w:fldChar w:fldCharType="end"/>
        </w:r>
      </w:p>
    </w:sdtContent>
  </w:sdt>
  <w:p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44D17"/>
    <w:rsid w:val="000601B1"/>
    <w:rsid w:val="000D4823"/>
    <w:rsid w:val="000D60CF"/>
    <w:rsid w:val="000E3857"/>
    <w:rsid w:val="0018344A"/>
    <w:rsid w:val="001B5DF3"/>
    <w:rsid w:val="00216ED3"/>
    <w:rsid w:val="00232FBE"/>
    <w:rsid w:val="00240435"/>
    <w:rsid w:val="002566C7"/>
    <w:rsid w:val="002A1144"/>
    <w:rsid w:val="002D7492"/>
    <w:rsid w:val="002E64E0"/>
    <w:rsid w:val="002F04F3"/>
    <w:rsid w:val="00335DE8"/>
    <w:rsid w:val="003A37B9"/>
    <w:rsid w:val="003D1528"/>
    <w:rsid w:val="003F2533"/>
    <w:rsid w:val="0044645C"/>
    <w:rsid w:val="004C7F73"/>
    <w:rsid w:val="004E15FE"/>
    <w:rsid w:val="00506EF6"/>
    <w:rsid w:val="00511F9C"/>
    <w:rsid w:val="0051667D"/>
    <w:rsid w:val="00527795"/>
    <w:rsid w:val="005346B3"/>
    <w:rsid w:val="00587E4A"/>
    <w:rsid w:val="005A1E4A"/>
    <w:rsid w:val="005A312C"/>
    <w:rsid w:val="006055FE"/>
    <w:rsid w:val="00612920"/>
    <w:rsid w:val="00673436"/>
    <w:rsid w:val="006B2A7D"/>
    <w:rsid w:val="006C4BEE"/>
    <w:rsid w:val="006D6C91"/>
    <w:rsid w:val="006D7B02"/>
    <w:rsid w:val="006E2BE7"/>
    <w:rsid w:val="00720407"/>
    <w:rsid w:val="00733BD7"/>
    <w:rsid w:val="007C5A9C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5738"/>
    <w:rsid w:val="00A603FB"/>
    <w:rsid w:val="00A63D14"/>
    <w:rsid w:val="00A93B88"/>
    <w:rsid w:val="00A94EC4"/>
    <w:rsid w:val="00AC6444"/>
    <w:rsid w:val="00B17122"/>
    <w:rsid w:val="00B56222"/>
    <w:rsid w:val="00B65819"/>
    <w:rsid w:val="00BC4C87"/>
    <w:rsid w:val="00BD46D3"/>
    <w:rsid w:val="00C17EFB"/>
    <w:rsid w:val="00C36A75"/>
    <w:rsid w:val="00C46DF6"/>
    <w:rsid w:val="00C81A82"/>
    <w:rsid w:val="00CF0431"/>
    <w:rsid w:val="00CF2A78"/>
    <w:rsid w:val="00D6734A"/>
    <w:rsid w:val="00DA156C"/>
    <w:rsid w:val="00DD1991"/>
    <w:rsid w:val="00E445C9"/>
    <w:rsid w:val="00E84507"/>
    <w:rsid w:val="00EC2F5B"/>
    <w:rsid w:val="00EE0CEF"/>
    <w:rsid w:val="00EF6715"/>
    <w:rsid w:val="00F3363C"/>
    <w:rsid w:val="00F406B9"/>
    <w:rsid w:val="00F53B0A"/>
    <w:rsid w:val="00F65F63"/>
    <w:rsid w:val="00F6639C"/>
    <w:rsid w:val="00FA41C4"/>
    <w:rsid w:val="00FC5381"/>
    <w:rsid w:val="00FC61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68D1-80CD-4EB4-806B-73374B8D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25</Pages>
  <Words>7949</Words>
  <Characters>45313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80</cp:revision>
  <cp:lastPrinted>2021-08-26T12:09:00Z</cp:lastPrinted>
  <dcterms:created xsi:type="dcterms:W3CDTF">2020-10-23T10:06:00Z</dcterms:created>
  <dcterms:modified xsi:type="dcterms:W3CDTF">2021-10-22T07:25:00Z</dcterms:modified>
</cp:coreProperties>
</file>